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2B" w:rsidRPr="00974D22" w:rsidRDefault="00A60A0C" w:rsidP="00974D22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LIST OF PARTIC</w:t>
      </w:r>
      <w:r w:rsidR="00974D22">
        <w:rPr>
          <w:rFonts w:asciiTheme="majorHAnsi" w:hAnsiTheme="majorHAnsi"/>
          <w:b/>
          <w:sz w:val="28"/>
          <w:szCs w:val="28"/>
        </w:rPr>
        <w:t>IPANTS</w:t>
      </w:r>
    </w:p>
    <w:p w:rsidR="00AF47C5" w:rsidRPr="00974D22" w:rsidRDefault="00AF47C5" w:rsidP="00974D22">
      <w:pPr>
        <w:jc w:val="center"/>
        <w:rPr>
          <w:rFonts w:asciiTheme="majorHAnsi" w:hAnsiTheme="majorHAnsi"/>
          <w:b/>
          <w:sz w:val="28"/>
          <w:szCs w:val="28"/>
        </w:rPr>
      </w:pPr>
      <w:r w:rsidRPr="00974D22">
        <w:rPr>
          <w:rFonts w:asciiTheme="majorHAnsi" w:hAnsiTheme="majorHAnsi"/>
          <w:b/>
          <w:sz w:val="28"/>
          <w:szCs w:val="28"/>
        </w:rPr>
        <w:t>2</w:t>
      </w:r>
      <w:r w:rsidRPr="00974D22">
        <w:rPr>
          <w:rFonts w:asciiTheme="majorHAnsi" w:hAnsiTheme="majorHAnsi"/>
          <w:b/>
          <w:sz w:val="28"/>
          <w:szCs w:val="28"/>
          <w:vertAlign w:val="superscript"/>
        </w:rPr>
        <w:t>nd</w:t>
      </w:r>
      <w:r w:rsidRPr="00974D22">
        <w:rPr>
          <w:rFonts w:asciiTheme="majorHAnsi" w:hAnsiTheme="majorHAnsi"/>
          <w:b/>
          <w:sz w:val="28"/>
          <w:szCs w:val="28"/>
        </w:rPr>
        <w:t xml:space="preserve"> </w:t>
      </w:r>
      <w:r w:rsidR="007A4426">
        <w:rPr>
          <w:rFonts w:asciiTheme="majorHAnsi" w:hAnsiTheme="majorHAnsi"/>
          <w:b/>
          <w:sz w:val="28"/>
          <w:szCs w:val="28"/>
        </w:rPr>
        <w:t xml:space="preserve">D-8 </w:t>
      </w:r>
      <w:r w:rsidRPr="00974D22">
        <w:rPr>
          <w:rFonts w:asciiTheme="majorHAnsi" w:hAnsiTheme="majorHAnsi"/>
          <w:b/>
          <w:sz w:val="28"/>
          <w:szCs w:val="28"/>
        </w:rPr>
        <w:t>Agricultural Ministerial Meeting on Food Security</w:t>
      </w:r>
    </w:p>
    <w:p w:rsidR="00AF47C5" w:rsidRPr="00974D22" w:rsidRDefault="00AF47C5" w:rsidP="00974D22">
      <w:pPr>
        <w:jc w:val="center"/>
        <w:rPr>
          <w:rFonts w:asciiTheme="majorHAnsi" w:hAnsiTheme="majorHAnsi"/>
          <w:b/>
          <w:sz w:val="28"/>
          <w:szCs w:val="28"/>
        </w:rPr>
      </w:pPr>
      <w:r w:rsidRPr="00974D22">
        <w:rPr>
          <w:rFonts w:asciiTheme="majorHAnsi" w:hAnsiTheme="majorHAnsi"/>
          <w:b/>
          <w:sz w:val="28"/>
          <w:szCs w:val="28"/>
        </w:rPr>
        <w:t>18 May 2011, Tehran-Iran</w:t>
      </w:r>
    </w:p>
    <w:tbl>
      <w:tblPr>
        <w:tblStyle w:val="TableGrid"/>
        <w:tblW w:w="11610" w:type="dxa"/>
        <w:tblInd w:w="-1062" w:type="dxa"/>
        <w:tblLayout w:type="fixed"/>
        <w:tblLook w:val="04A0"/>
      </w:tblPr>
      <w:tblGrid>
        <w:gridCol w:w="1620"/>
        <w:gridCol w:w="3960"/>
        <w:gridCol w:w="6030"/>
      </w:tblGrid>
      <w:tr w:rsidR="00974D22" w:rsidRPr="00974D22" w:rsidTr="00974D22">
        <w:tc>
          <w:tcPr>
            <w:tcW w:w="1620" w:type="dxa"/>
            <w:shd w:val="clear" w:color="auto" w:fill="BFBFBF" w:themeFill="background1" w:themeFillShade="BF"/>
          </w:tcPr>
          <w:p w:rsidR="00974D22" w:rsidRPr="00974D22" w:rsidRDefault="00974D22" w:rsidP="00974D2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74D22">
              <w:rPr>
                <w:rFonts w:asciiTheme="majorHAnsi" w:hAnsiTheme="majorHAnsi"/>
                <w:b/>
                <w:sz w:val="28"/>
                <w:szCs w:val="28"/>
              </w:rPr>
              <w:t>Country</w:t>
            </w:r>
          </w:p>
        </w:tc>
        <w:tc>
          <w:tcPr>
            <w:tcW w:w="3960" w:type="dxa"/>
            <w:shd w:val="clear" w:color="auto" w:fill="BFBFBF" w:themeFill="background1" w:themeFillShade="BF"/>
          </w:tcPr>
          <w:p w:rsidR="00974D22" w:rsidRPr="00974D22" w:rsidRDefault="00974D22" w:rsidP="00974D2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74D22">
              <w:rPr>
                <w:rFonts w:asciiTheme="majorHAnsi" w:hAnsiTheme="majorHAnsi"/>
                <w:b/>
                <w:sz w:val="28"/>
                <w:szCs w:val="28"/>
              </w:rPr>
              <w:t>Full Name</w:t>
            </w:r>
          </w:p>
        </w:tc>
        <w:tc>
          <w:tcPr>
            <w:tcW w:w="6030" w:type="dxa"/>
            <w:shd w:val="clear" w:color="auto" w:fill="BFBFBF" w:themeFill="background1" w:themeFillShade="BF"/>
          </w:tcPr>
          <w:p w:rsidR="00974D22" w:rsidRPr="00974D22" w:rsidRDefault="00974D22" w:rsidP="00974D2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74D22">
              <w:rPr>
                <w:rFonts w:asciiTheme="majorHAnsi" w:hAnsiTheme="majorHAnsi"/>
                <w:b/>
                <w:sz w:val="28"/>
                <w:szCs w:val="28"/>
              </w:rPr>
              <w:t>Position</w:t>
            </w: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Bangladesh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Nasiruddin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Md.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Humayun</w:t>
            </w:r>
            <w:proofErr w:type="spellEnd"/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Director (Marine)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Department of Fisheries,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MoA</w:t>
            </w:r>
            <w:proofErr w:type="spellEnd"/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Egypt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Dr. Salah Youssef</w:t>
            </w:r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Undersecretary 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Agriculture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Indonesia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Dr. H.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Fadel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Muhammad</w:t>
            </w:r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Minister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Marine Affairs and Fisheries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Iran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Dr.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Sadegh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Khalilian</w:t>
            </w:r>
            <w:proofErr w:type="spellEnd"/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Minister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Jihad-e-Agriculture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Malaysia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YB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Datuk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Seri Noh Bin HJ Omar</w:t>
            </w:r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Cabinet Minister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Agriculture and Agro-Based Industry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Nigeria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Prof. Sheikh Ahmed Abdullah</w:t>
            </w:r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Minister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Agriculture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Pakistan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Dr.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Aman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Rashid</w:t>
            </w:r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Deputy Chief of Mission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Embassy of Pakistan in Iran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974D22" w:rsidRPr="00974D22" w:rsidTr="00974D22">
        <w:tc>
          <w:tcPr>
            <w:tcW w:w="162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Turkey</w:t>
            </w:r>
          </w:p>
        </w:tc>
        <w:tc>
          <w:tcPr>
            <w:tcW w:w="396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 xml:space="preserve">Dr.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Masum</w:t>
            </w:r>
            <w:proofErr w:type="spellEnd"/>
            <w:r w:rsidRPr="00974D22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974D22">
              <w:rPr>
                <w:rFonts w:asciiTheme="majorHAnsi" w:hAnsiTheme="majorHAnsi"/>
                <w:sz w:val="28"/>
                <w:szCs w:val="28"/>
              </w:rPr>
              <w:t>Burak</w:t>
            </w:r>
            <w:proofErr w:type="spellEnd"/>
          </w:p>
        </w:tc>
        <w:tc>
          <w:tcPr>
            <w:tcW w:w="6030" w:type="dxa"/>
          </w:tcPr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Director General</w:t>
            </w:r>
          </w:p>
          <w:p w:rsid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r w:rsidRPr="00974D22">
              <w:rPr>
                <w:rFonts w:asciiTheme="majorHAnsi" w:hAnsiTheme="majorHAnsi"/>
                <w:sz w:val="28"/>
                <w:szCs w:val="28"/>
              </w:rPr>
              <w:t>Ministry of Agriculture and Rural Affairs</w:t>
            </w:r>
          </w:p>
          <w:p w:rsidR="00974D22" w:rsidRPr="00974D22" w:rsidRDefault="00974D22">
            <w:pPr>
              <w:rPr>
                <w:rFonts w:asciiTheme="majorHAnsi" w:hAnsiTheme="majorHAnsi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F47C5" w:rsidRPr="00974D22" w:rsidRDefault="00AF47C5">
      <w:pPr>
        <w:rPr>
          <w:rFonts w:asciiTheme="majorHAnsi" w:hAnsiTheme="majorHAnsi"/>
          <w:sz w:val="28"/>
          <w:szCs w:val="28"/>
        </w:rPr>
      </w:pPr>
    </w:p>
    <w:p w:rsidR="00AF47C5" w:rsidRPr="00974D22" w:rsidRDefault="00AF47C5">
      <w:pPr>
        <w:rPr>
          <w:rFonts w:asciiTheme="majorHAnsi" w:hAnsiTheme="majorHAnsi"/>
          <w:sz w:val="28"/>
          <w:szCs w:val="28"/>
        </w:rPr>
      </w:pPr>
    </w:p>
    <w:sectPr w:rsidR="00AF47C5" w:rsidRPr="00974D22" w:rsidSect="001C6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47C5"/>
    <w:rsid w:val="001C6374"/>
    <w:rsid w:val="007A4426"/>
    <w:rsid w:val="00974D22"/>
    <w:rsid w:val="00A60A0C"/>
    <w:rsid w:val="00AC052B"/>
    <w:rsid w:val="00AF47C5"/>
    <w:rsid w:val="00D0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Widi A Pratikto</dc:creator>
  <cp:lastModifiedBy>Ilham Perintis</cp:lastModifiedBy>
  <cp:revision>3</cp:revision>
  <dcterms:created xsi:type="dcterms:W3CDTF">2011-05-18T07:22:00Z</dcterms:created>
  <dcterms:modified xsi:type="dcterms:W3CDTF">2011-05-19T14:49:00Z</dcterms:modified>
</cp:coreProperties>
</file>